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9A4541" w14:paraId="04830B8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33A1" w14:textId="77777777" w:rsidR="00DF338D" w:rsidRPr="009A4541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9A454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9A086F2" w14:textId="4AE7B61D" w:rsidR="00DF338D" w:rsidRPr="009A4541" w:rsidRDefault="004C7B37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A4541">
              <w:rPr>
                <w:rFonts w:ascii="Tw Cen MT" w:hAnsi="Tw Cen MT"/>
                <w:b/>
                <w:bCs/>
                <w:sz w:val="28"/>
                <w:szCs w:val="28"/>
              </w:rPr>
              <w:t>22OE1EE402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5DB7E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A221B4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F3C152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4C32D8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4749F5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ED0C67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01A170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B0D3F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EF45" w14:textId="77777777" w:rsidR="00DF338D" w:rsidRPr="009A4541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A4541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9A4541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9A4541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CBDF6BF" w14:textId="77777777" w:rsidR="00DF338D" w:rsidRPr="009A4541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A454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EAFEDB5" w14:textId="77777777" w:rsidR="00DF338D" w:rsidRPr="009A4541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A4541">
        <w:rPr>
          <w:rFonts w:ascii="Tw Cen MT" w:hAnsi="Tw Cen MT"/>
          <w:bCs/>
          <w:sz w:val="28"/>
          <w:szCs w:val="28"/>
        </w:rPr>
        <w:t>(AUTONOMOUS)</w:t>
      </w:r>
    </w:p>
    <w:p w14:paraId="5E3EF705" w14:textId="64447ACD" w:rsidR="00DF338D" w:rsidRPr="009A4541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A4541">
        <w:rPr>
          <w:rFonts w:ascii="Tw Cen MT" w:hAnsi="Tw Cen MT"/>
          <w:sz w:val="28"/>
          <w:szCs w:val="28"/>
        </w:rPr>
        <w:t>B.Tech</w:t>
      </w:r>
      <w:r w:rsidR="009A4541">
        <w:rPr>
          <w:rFonts w:ascii="Tw Cen MT" w:hAnsi="Tw Cen MT"/>
          <w:sz w:val="28"/>
          <w:szCs w:val="28"/>
        </w:rPr>
        <w:t>.</w:t>
      </w:r>
      <w:r w:rsidRPr="009A4541">
        <w:rPr>
          <w:rFonts w:ascii="Tw Cen MT" w:hAnsi="Tw Cen MT"/>
          <w:sz w:val="28"/>
          <w:szCs w:val="28"/>
        </w:rPr>
        <w:t xml:space="preserve"> I</w:t>
      </w:r>
      <w:r w:rsidR="006A1568" w:rsidRPr="009A4541">
        <w:rPr>
          <w:rFonts w:ascii="Tw Cen MT" w:hAnsi="Tw Cen MT"/>
          <w:sz w:val="28"/>
          <w:szCs w:val="28"/>
        </w:rPr>
        <w:t>V</w:t>
      </w:r>
      <w:r w:rsidRPr="009A4541">
        <w:rPr>
          <w:rFonts w:ascii="Tw Cen MT" w:hAnsi="Tw Cen MT"/>
          <w:sz w:val="28"/>
          <w:szCs w:val="28"/>
        </w:rPr>
        <w:t xml:space="preserve"> Year </w:t>
      </w:r>
      <w:r w:rsidR="006A1568" w:rsidRPr="009A4541">
        <w:rPr>
          <w:rFonts w:ascii="Tw Cen MT" w:hAnsi="Tw Cen MT"/>
          <w:sz w:val="28"/>
          <w:szCs w:val="28"/>
        </w:rPr>
        <w:t>I</w:t>
      </w:r>
      <w:r w:rsidRPr="009A4541">
        <w:rPr>
          <w:rFonts w:ascii="Tw Cen MT" w:hAnsi="Tw Cen MT"/>
          <w:sz w:val="28"/>
          <w:szCs w:val="28"/>
        </w:rPr>
        <w:t xml:space="preserve">I Semester Regular Examinations, </w:t>
      </w:r>
      <w:r w:rsidR="00E325EB" w:rsidRPr="009A4541">
        <w:rPr>
          <w:rFonts w:ascii="Tw Cen MT" w:hAnsi="Tw Cen MT"/>
          <w:sz w:val="28"/>
          <w:szCs w:val="28"/>
        </w:rPr>
        <w:t>May</w:t>
      </w:r>
      <w:r w:rsidRPr="009A4541">
        <w:rPr>
          <w:rFonts w:ascii="Tw Cen MT" w:hAnsi="Tw Cen MT"/>
          <w:sz w:val="28"/>
          <w:szCs w:val="28"/>
        </w:rPr>
        <w:t xml:space="preserve"> 2026</w:t>
      </w:r>
      <w:r w:rsidR="00DF338D" w:rsidRPr="009A4541">
        <w:rPr>
          <w:rFonts w:ascii="Tw Cen MT" w:hAnsi="Tw Cen MT"/>
          <w:sz w:val="28"/>
          <w:szCs w:val="28"/>
        </w:rPr>
        <w:t xml:space="preserve"> </w:t>
      </w:r>
    </w:p>
    <w:p w14:paraId="4B8C6831" w14:textId="77777777" w:rsidR="006A1568" w:rsidRPr="009A4541" w:rsidRDefault="006A1568" w:rsidP="006A156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A4541">
        <w:rPr>
          <w:rFonts w:ascii="Tw Cen MT" w:hAnsi="Tw Cen MT"/>
          <w:b/>
          <w:sz w:val="28"/>
          <w:szCs w:val="28"/>
        </w:rPr>
        <w:t>ENERGY MANAGEMENT AND CONSERVATION</w:t>
      </w:r>
    </w:p>
    <w:p w14:paraId="6485F824" w14:textId="77777777" w:rsidR="006A1568" w:rsidRPr="009A4541" w:rsidRDefault="006A1568" w:rsidP="006A156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A4541">
        <w:rPr>
          <w:rFonts w:ascii="Tw Cen MT" w:hAnsi="Tw Cen MT"/>
          <w:sz w:val="26"/>
          <w:szCs w:val="26"/>
        </w:rPr>
        <w:t>(Open-Elective-IV)</w:t>
      </w:r>
    </w:p>
    <w:p w14:paraId="29840DF4" w14:textId="3F8E4150" w:rsidR="00700BD2" w:rsidRPr="009A4541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9A454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A180D00" w14:textId="77777777" w:rsidR="00700BD2" w:rsidRPr="002D2A5A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D2A5A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79E28" w14:textId="77777777" w:rsidR="00700BD2" w:rsidRPr="002D2A5A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D2A5A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A3B203F" w14:textId="77777777" w:rsidR="00AE344D" w:rsidRPr="002D2A5A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4951082C" w14:textId="77777777" w:rsidR="00DC6042" w:rsidRPr="009A4541" w:rsidRDefault="00420F53" w:rsidP="009A454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A4541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9A4541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9A45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A4541">
        <w:rPr>
          <w:rFonts w:ascii="Times New Roman" w:eastAsia="Calibri" w:hAnsi="Times New Roman"/>
          <w:b/>
          <w:sz w:val="24"/>
          <w:szCs w:val="24"/>
        </w:rPr>
        <w:tab/>
      </w:r>
      <w:r w:rsidRPr="009A4541">
        <w:rPr>
          <w:rFonts w:ascii="Times New Roman" w:eastAsia="Calibri" w:hAnsi="Times New Roman"/>
          <w:b/>
          <w:sz w:val="24"/>
          <w:szCs w:val="24"/>
        </w:rPr>
        <w:tab/>
      </w:r>
      <w:r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A4541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9A4541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9A4541">
        <w:rPr>
          <w:rFonts w:ascii="Times New Roman" w:eastAsia="Calibri" w:hAnsi="Times New Roman"/>
          <w:b/>
          <w:sz w:val="24"/>
          <w:szCs w:val="24"/>
        </w:rPr>
        <w:t>X2</w:t>
      </w:r>
      <w:r w:rsidRPr="009A4541">
        <w:rPr>
          <w:rFonts w:ascii="Times New Roman" w:eastAsia="Calibri" w:hAnsi="Times New Roman"/>
          <w:b/>
          <w:sz w:val="24"/>
          <w:szCs w:val="24"/>
        </w:rPr>
        <w:t>=10M</w:t>
      </w:r>
    </w:p>
    <w:p w14:paraId="44B3606B" w14:textId="77777777" w:rsidR="00DF338D" w:rsidRPr="009A4541" w:rsidRDefault="00DF338D" w:rsidP="009A45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710"/>
        <w:gridCol w:w="853"/>
        <w:gridCol w:w="853"/>
      </w:tblGrid>
      <w:tr w:rsidR="003D1FB6" w:rsidRPr="009A4541" w14:paraId="38134B72" w14:textId="77777777" w:rsidTr="009A4541">
        <w:trPr>
          <w:trHeight w:val="187"/>
        </w:trPr>
        <w:tc>
          <w:tcPr>
            <w:tcW w:w="902" w:type="dxa"/>
            <w:vAlign w:val="center"/>
          </w:tcPr>
          <w:p w14:paraId="3086B9F2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B92AB1" w:rsidRPr="009A4541" w14:paraId="6C864424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553D7B0" w14:textId="77777777" w:rsidR="00B92AB1" w:rsidRPr="009A4541" w:rsidRDefault="00B92AB1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B9840EC" w14:textId="5955D2DA" w:rsidR="003D1FB6" w:rsidRPr="009A4541" w:rsidRDefault="000B191B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State the objectives of conducting an energy audit.</w:t>
            </w:r>
          </w:p>
        </w:tc>
        <w:tc>
          <w:tcPr>
            <w:tcW w:w="710" w:type="dxa"/>
            <w:vAlign w:val="center"/>
          </w:tcPr>
          <w:p w14:paraId="5AFF6690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130E916F" w14:textId="719B6DC4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512360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vAlign w:val="center"/>
          </w:tcPr>
          <w:p w14:paraId="30EE111D" w14:textId="09BD784A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512360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1FB6" w:rsidRPr="009A4541" w14:paraId="0C85AF8A" w14:textId="77777777" w:rsidTr="009A4541">
        <w:tc>
          <w:tcPr>
            <w:tcW w:w="902" w:type="dxa"/>
            <w:vAlign w:val="center"/>
          </w:tcPr>
          <w:p w14:paraId="574219F2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EA4856" w14:textId="2CD599C2" w:rsidR="003D1FB6" w:rsidRPr="009A4541" w:rsidRDefault="00051983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List the principles of Energy Management.</w:t>
            </w:r>
            <w:r w:rsidR="000B191B" w:rsidRPr="009A4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14:paraId="3FE5C28A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6C6503EB" w14:textId="675330D9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051983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vAlign w:val="center"/>
          </w:tcPr>
          <w:p w14:paraId="7A543BC3" w14:textId="7D85D7CF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051983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1FB6" w:rsidRPr="009A4541" w14:paraId="75ACCC5F" w14:textId="77777777" w:rsidTr="009A4541">
        <w:tc>
          <w:tcPr>
            <w:tcW w:w="902" w:type="dxa"/>
            <w:vAlign w:val="center"/>
          </w:tcPr>
          <w:p w14:paraId="7FABF2CF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8ED974" w14:textId="10556E72" w:rsidR="003D1FB6" w:rsidRPr="009A4541" w:rsidRDefault="002B0F22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What is slip in an induction motor?</w:t>
            </w:r>
            <w:r w:rsidR="000B191B" w:rsidRPr="009A4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14:paraId="3D38DA22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49151D86" w14:textId="645260B9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vAlign w:val="center"/>
          </w:tcPr>
          <w:p w14:paraId="4A1A7FFC" w14:textId="475582A2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1FB6" w:rsidRPr="009A4541" w14:paraId="76E4F784" w14:textId="77777777" w:rsidTr="009A4541">
        <w:trPr>
          <w:trHeight w:val="117"/>
        </w:trPr>
        <w:tc>
          <w:tcPr>
            <w:tcW w:w="902" w:type="dxa"/>
            <w:vAlign w:val="center"/>
          </w:tcPr>
          <w:p w14:paraId="012952F3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B0F22" w:rsidRPr="009A4541" w14:paraId="72428541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3F17C83" w14:textId="77777777" w:rsidR="002B0F22" w:rsidRPr="009A4541" w:rsidRDefault="002B0F22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95FE043" w14:textId="0B93CBC2" w:rsidR="003D1FB6" w:rsidRPr="009A4541" w:rsidRDefault="000B191B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What is power density in lighting systems?</w:t>
            </w:r>
          </w:p>
        </w:tc>
        <w:tc>
          <w:tcPr>
            <w:tcW w:w="710" w:type="dxa"/>
            <w:vAlign w:val="center"/>
          </w:tcPr>
          <w:p w14:paraId="5E2B35B8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3AB8AED8" w14:textId="45C9B42D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vAlign w:val="center"/>
          </w:tcPr>
          <w:p w14:paraId="5A187247" w14:textId="6611FBF6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D1FB6" w:rsidRPr="009A4541" w14:paraId="0A88EA55" w14:textId="77777777" w:rsidTr="009A4541">
        <w:tc>
          <w:tcPr>
            <w:tcW w:w="902" w:type="dxa"/>
            <w:vAlign w:val="center"/>
          </w:tcPr>
          <w:p w14:paraId="48F8681B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BEB609" w14:textId="61EACD02" w:rsidR="003D1FB6" w:rsidRPr="009A4541" w:rsidRDefault="00E70EC5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What is Return on Investment?</w:t>
            </w:r>
          </w:p>
        </w:tc>
        <w:tc>
          <w:tcPr>
            <w:tcW w:w="710" w:type="dxa"/>
            <w:vAlign w:val="center"/>
          </w:tcPr>
          <w:p w14:paraId="3B5A7C7E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1966C61E" w14:textId="264AC579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vAlign w:val="center"/>
          </w:tcPr>
          <w:p w14:paraId="16CB264C" w14:textId="1D867E90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192859D" w14:textId="77777777" w:rsidR="00DC6042" w:rsidRPr="009A4541" w:rsidRDefault="00DC6042" w:rsidP="009A4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1C9D7F" w14:textId="77777777" w:rsidR="00DC6042" w:rsidRPr="009A4541" w:rsidRDefault="00DC6042" w:rsidP="009A454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9A454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A45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A4541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9A4541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>0</w:t>
      </w:r>
      <w:r w:rsidRPr="009A4541">
        <w:rPr>
          <w:rFonts w:ascii="Times New Roman" w:eastAsia="Calibri" w:hAnsi="Times New Roman"/>
          <w:b/>
          <w:sz w:val="24"/>
          <w:szCs w:val="24"/>
        </w:rPr>
        <w:t>M</w:t>
      </w:r>
    </w:p>
    <w:p w14:paraId="3DD2D339" w14:textId="77777777" w:rsidR="00420F53" w:rsidRPr="009A4541" w:rsidRDefault="00420F53" w:rsidP="009A454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9A4541" w14:paraId="3D3E7DD3" w14:textId="77777777" w:rsidTr="00700BD2">
        <w:tc>
          <w:tcPr>
            <w:tcW w:w="10780" w:type="dxa"/>
            <w:gridSpan w:val="5"/>
          </w:tcPr>
          <w:p w14:paraId="5BFE137D" w14:textId="77777777" w:rsidR="00777D0A" w:rsidRPr="009A4541" w:rsidRDefault="002F3CD3" w:rsidP="009A4541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9A4541" w14:paraId="11D4EDD1" w14:textId="77777777" w:rsidTr="009950E1">
        <w:tc>
          <w:tcPr>
            <w:tcW w:w="902" w:type="dxa"/>
            <w:vAlign w:val="center"/>
          </w:tcPr>
          <w:p w14:paraId="216DD235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D260AD5" w14:textId="05E31ACC" w:rsidR="00DC6042" w:rsidRPr="009A4541" w:rsidRDefault="00512360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Discuss the significance of energy index and cost index in energy management.</w:t>
            </w:r>
          </w:p>
        </w:tc>
        <w:tc>
          <w:tcPr>
            <w:tcW w:w="805" w:type="dxa"/>
            <w:vAlign w:val="center"/>
          </w:tcPr>
          <w:p w14:paraId="077A3D1D" w14:textId="702878D0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778729B2" w14:textId="09BE043B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9950E1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1757794B" w14:textId="394A0EED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B92AB1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524547F0" w14:textId="77777777" w:rsidTr="009950E1">
        <w:tc>
          <w:tcPr>
            <w:tcW w:w="10780" w:type="dxa"/>
            <w:gridSpan w:val="5"/>
            <w:vAlign w:val="center"/>
          </w:tcPr>
          <w:p w14:paraId="2B681047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66AC3153" w14:textId="77777777" w:rsidTr="009950E1">
        <w:tc>
          <w:tcPr>
            <w:tcW w:w="902" w:type="dxa"/>
            <w:vAlign w:val="center"/>
          </w:tcPr>
          <w:p w14:paraId="46E59B5A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B92AB1" w:rsidRPr="009A4541" w14:paraId="01B8F1A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A1C10AF" w14:textId="77777777" w:rsidR="00B92AB1" w:rsidRPr="009A4541" w:rsidRDefault="00B92AB1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</w:p>
              </w:tc>
            </w:tr>
          </w:tbl>
          <w:p w14:paraId="7185AB60" w14:textId="5C65BF93" w:rsidR="00DC6042" w:rsidRPr="009A4541" w:rsidRDefault="000B191B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Discuss various energy conservation schemes applicable to industries.</w:t>
            </w:r>
          </w:p>
        </w:tc>
        <w:tc>
          <w:tcPr>
            <w:tcW w:w="805" w:type="dxa"/>
            <w:vAlign w:val="center"/>
          </w:tcPr>
          <w:p w14:paraId="300C805B" w14:textId="77777777" w:rsidR="00DC6042" w:rsidRPr="009A4541" w:rsidRDefault="00700BD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6AA4EDE9" w14:textId="058D22FB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744C67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5447EF17" w14:textId="5E7C3AFB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744C67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04DF0EAD" w14:textId="77777777" w:rsidTr="009950E1">
        <w:tc>
          <w:tcPr>
            <w:tcW w:w="10780" w:type="dxa"/>
            <w:gridSpan w:val="5"/>
            <w:vAlign w:val="center"/>
          </w:tcPr>
          <w:p w14:paraId="76ED3389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9A4541" w14:paraId="77CEB154" w14:textId="77777777" w:rsidTr="009950E1">
        <w:tc>
          <w:tcPr>
            <w:tcW w:w="902" w:type="dxa"/>
            <w:vAlign w:val="center"/>
          </w:tcPr>
          <w:p w14:paraId="7C42B8B8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6B55BB0" w14:textId="6D51AAF9" w:rsidR="00DC6042" w:rsidRPr="009A4541" w:rsidRDefault="001F5574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Discuss the steps involved in organizing an Energy Management Program</w:t>
            </w:r>
          </w:p>
        </w:tc>
        <w:tc>
          <w:tcPr>
            <w:tcW w:w="805" w:type="dxa"/>
            <w:vAlign w:val="center"/>
          </w:tcPr>
          <w:p w14:paraId="168B37B2" w14:textId="1B281DCB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75E46973" w14:textId="3279975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1F5574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56AE4D0C" w14:textId="7DB037F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1F5574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A4541" w14:paraId="381DD550" w14:textId="77777777" w:rsidTr="009950E1">
        <w:tc>
          <w:tcPr>
            <w:tcW w:w="10780" w:type="dxa"/>
            <w:gridSpan w:val="5"/>
            <w:vAlign w:val="center"/>
          </w:tcPr>
          <w:p w14:paraId="30EE1163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385C391F" w14:textId="77777777" w:rsidTr="009950E1">
        <w:tc>
          <w:tcPr>
            <w:tcW w:w="902" w:type="dxa"/>
            <w:vAlign w:val="center"/>
          </w:tcPr>
          <w:p w14:paraId="6B8D2970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17BA38D" w14:textId="7135996F" w:rsidR="00DC6042" w:rsidRPr="009A4541" w:rsidRDefault="000B191B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Analyze the importance of energy planning and control in industrial energy systems.</w:t>
            </w:r>
          </w:p>
        </w:tc>
        <w:tc>
          <w:tcPr>
            <w:tcW w:w="805" w:type="dxa"/>
            <w:vAlign w:val="center"/>
          </w:tcPr>
          <w:p w14:paraId="1F3E276D" w14:textId="77777777" w:rsidR="00DC6042" w:rsidRPr="009A4541" w:rsidRDefault="00700BD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2E7B33DA" w14:textId="5B0A6284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1F5574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4780EEF6" w14:textId="38724742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1F5574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64DAF11A" w14:textId="77777777" w:rsidTr="009950E1">
        <w:tc>
          <w:tcPr>
            <w:tcW w:w="10780" w:type="dxa"/>
            <w:gridSpan w:val="5"/>
            <w:vAlign w:val="center"/>
          </w:tcPr>
          <w:p w14:paraId="4508275D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9A4541" w14:paraId="6A47A49C" w14:textId="77777777" w:rsidTr="009950E1">
        <w:tc>
          <w:tcPr>
            <w:tcW w:w="902" w:type="dxa"/>
            <w:vAlign w:val="center"/>
          </w:tcPr>
          <w:p w14:paraId="3E6055E0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B0F22" w:rsidRPr="009A4541" w14:paraId="496E758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ECA479" w14:textId="77777777" w:rsidR="002B0F22" w:rsidRPr="009A4541" w:rsidRDefault="002B0F22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</w:p>
              </w:tc>
            </w:tr>
          </w:tbl>
          <w:p w14:paraId="2D9FA620" w14:textId="0EAFB463" w:rsidR="002B0F22" w:rsidRPr="009A4541" w:rsidRDefault="000B191B" w:rsidP="009A4541">
            <w:pPr>
              <w:jc w:val="both"/>
              <w:rPr>
                <w:rFonts w:ascii="Times New Roman" w:hAnsi="Times New Roman"/>
                <w:vanish/>
                <w:sz w:val="24"/>
                <w:szCs w:val="24"/>
                <w:lang w:val="en-IN" w:eastAsia="en-IN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Explain the factors affecting motor efficiency such as power supply quality, voltage unbalance, and loading conditions.</w:t>
            </w:r>
          </w:p>
          <w:p w14:paraId="10CB4DA4" w14:textId="77777777" w:rsidR="00DC6042" w:rsidRPr="009A4541" w:rsidRDefault="00DC6042" w:rsidP="009A4541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05" w:type="dxa"/>
            <w:vAlign w:val="center"/>
          </w:tcPr>
          <w:p w14:paraId="626E4931" w14:textId="6F3C4691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3BFADAFB" w14:textId="4D106EA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vAlign w:val="center"/>
          </w:tcPr>
          <w:p w14:paraId="21AFA487" w14:textId="0A71E14D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585F6A3F" w14:textId="77777777" w:rsidTr="009950E1">
        <w:tc>
          <w:tcPr>
            <w:tcW w:w="10780" w:type="dxa"/>
            <w:gridSpan w:val="5"/>
            <w:vAlign w:val="center"/>
          </w:tcPr>
          <w:p w14:paraId="7800F90D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240588FE" w14:textId="77777777" w:rsidTr="009950E1">
        <w:trPr>
          <w:trHeight w:val="70"/>
        </w:trPr>
        <w:tc>
          <w:tcPr>
            <w:tcW w:w="902" w:type="dxa"/>
            <w:vAlign w:val="center"/>
          </w:tcPr>
          <w:p w14:paraId="5F7BDCE9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DD6B14F" w14:textId="0C9B1CE3" w:rsidR="00DC6042" w:rsidRPr="009A4541" w:rsidRDefault="002B0F22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Describe the concept, need and working principle of Variable Frequency Drive</w:t>
            </w:r>
            <w:r w:rsidR="009950E1"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</w:t>
            </w: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with neat block diagram.</w:t>
            </w:r>
          </w:p>
        </w:tc>
        <w:tc>
          <w:tcPr>
            <w:tcW w:w="805" w:type="dxa"/>
            <w:vAlign w:val="center"/>
          </w:tcPr>
          <w:p w14:paraId="205CF54C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293B3708" w14:textId="3168B20F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9950E1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vAlign w:val="center"/>
          </w:tcPr>
          <w:p w14:paraId="5FBB0040" w14:textId="7BD86D4E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A4541" w14:paraId="5F7F460D" w14:textId="77777777" w:rsidTr="009950E1">
        <w:tc>
          <w:tcPr>
            <w:tcW w:w="10780" w:type="dxa"/>
            <w:gridSpan w:val="5"/>
            <w:vAlign w:val="center"/>
          </w:tcPr>
          <w:p w14:paraId="036547C7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9A4541" w14:paraId="22A3A566" w14:textId="77777777" w:rsidTr="009950E1">
        <w:tc>
          <w:tcPr>
            <w:tcW w:w="902" w:type="dxa"/>
            <w:vAlign w:val="center"/>
          </w:tcPr>
          <w:p w14:paraId="30AF59BC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212422F" w14:textId="3191B500" w:rsidR="00DC6042" w:rsidRPr="009A4541" w:rsidRDefault="002B0F22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Describe the Zonal Cavity Method for indoor lighting calculations with necessary equations.</w:t>
            </w:r>
          </w:p>
        </w:tc>
        <w:tc>
          <w:tcPr>
            <w:tcW w:w="805" w:type="dxa"/>
            <w:vAlign w:val="center"/>
          </w:tcPr>
          <w:p w14:paraId="2181EA74" w14:textId="068C6861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100C34C4" w14:textId="3E2325F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vAlign w:val="center"/>
          </w:tcPr>
          <w:p w14:paraId="3F5107C3" w14:textId="6574B5BE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74DA3407" w14:textId="77777777" w:rsidTr="009950E1">
        <w:tc>
          <w:tcPr>
            <w:tcW w:w="10780" w:type="dxa"/>
            <w:gridSpan w:val="5"/>
            <w:vAlign w:val="center"/>
          </w:tcPr>
          <w:p w14:paraId="175361C3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244C5ED1" w14:textId="77777777" w:rsidTr="009950E1">
        <w:tc>
          <w:tcPr>
            <w:tcW w:w="902" w:type="dxa"/>
            <w:vAlign w:val="center"/>
          </w:tcPr>
          <w:p w14:paraId="720AE79A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763F0EA" w14:textId="4C0DC7CC" w:rsidR="00DC6042" w:rsidRPr="009A4541" w:rsidRDefault="002B0F22" w:rsidP="009A4541">
            <w:pPr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Discuss various energy efficient lighting technologies and compare their performance.</w:t>
            </w:r>
          </w:p>
        </w:tc>
        <w:tc>
          <w:tcPr>
            <w:tcW w:w="805" w:type="dxa"/>
            <w:vAlign w:val="center"/>
          </w:tcPr>
          <w:p w14:paraId="401DFF20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59D1385A" w14:textId="24B98298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vAlign w:val="center"/>
          </w:tcPr>
          <w:p w14:paraId="4A6BCAB5" w14:textId="7BD3D4D6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A4541" w14:paraId="09A37885" w14:textId="77777777" w:rsidTr="009950E1">
        <w:tc>
          <w:tcPr>
            <w:tcW w:w="10780" w:type="dxa"/>
            <w:gridSpan w:val="5"/>
            <w:vAlign w:val="center"/>
          </w:tcPr>
          <w:p w14:paraId="20DE4255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9A4541" w14:paraId="06CB3854" w14:textId="77777777" w:rsidTr="009950E1">
        <w:trPr>
          <w:trHeight w:val="123"/>
        </w:trPr>
        <w:tc>
          <w:tcPr>
            <w:tcW w:w="902" w:type="dxa"/>
            <w:vAlign w:val="center"/>
          </w:tcPr>
          <w:p w14:paraId="5F533E49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7896AA9" w14:textId="67365790" w:rsidR="00DC6042" w:rsidRPr="009A4541" w:rsidRDefault="00E70EC5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Explain various methods of depreciation with suitable formulas and examples.</w:t>
            </w:r>
          </w:p>
        </w:tc>
        <w:tc>
          <w:tcPr>
            <w:tcW w:w="805" w:type="dxa"/>
            <w:vAlign w:val="center"/>
          </w:tcPr>
          <w:p w14:paraId="0DCD9DB4" w14:textId="35892BE2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2427C0BC" w14:textId="416B368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vAlign w:val="center"/>
          </w:tcPr>
          <w:p w14:paraId="2419A492" w14:textId="49181DE1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4B0CA730" w14:textId="77777777" w:rsidTr="009950E1">
        <w:tc>
          <w:tcPr>
            <w:tcW w:w="10780" w:type="dxa"/>
            <w:gridSpan w:val="5"/>
            <w:vAlign w:val="center"/>
          </w:tcPr>
          <w:p w14:paraId="3A9396CA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4C31875B" w14:textId="77777777" w:rsidTr="009950E1">
        <w:tc>
          <w:tcPr>
            <w:tcW w:w="902" w:type="dxa"/>
            <w:vAlign w:val="center"/>
          </w:tcPr>
          <w:p w14:paraId="3F76B42E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7EB1716" w14:textId="79E07A47" w:rsidR="00DC6042" w:rsidRPr="009A4541" w:rsidRDefault="00E70EC5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Describe Straight Line Method and Sinking Fund Method of depreciation. Compare their advantages and limitations.</w:t>
            </w:r>
          </w:p>
        </w:tc>
        <w:tc>
          <w:tcPr>
            <w:tcW w:w="805" w:type="dxa"/>
            <w:vAlign w:val="center"/>
          </w:tcPr>
          <w:p w14:paraId="20E180AF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06127D50" w14:textId="17D164F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vAlign w:val="center"/>
          </w:tcPr>
          <w:p w14:paraId="0E5E2156" w14:textId="571B961F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DB62061" w14:textId="77777777" w:rsidR="00E76059" w:rsidRPr="009A4541" w:rsidRDefault="00DF338D" w:rsidP="009A45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A4541">
        <w:rPr>
          <w:rFonts w:ascii="Times New Roman" w:hAnsi="Times New Roman"/>
          <w:sz w:val="24"/>
          <w:szCs w:val="24"/>
        </w:rPr>
        <w:t>****</w:t>
      </w:r>
    </w:p>
    <w:sectPr w:rsidR="00E76059" w:rsidRPr="009A4541" w:rsidSect="009A4541">
      <w:footerReference w:type="default" r:id="rId7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C2555" w14:textId="77777777" w:rsidR="001B0EA8" w:rsidRDefault="001B0EA8" w:rsidP="009A4541">
      <w:pPr>
        <w:spacing w:after="0" w:line="240" w:lineRule="auto"/>
      </w:pPr>
      <w:r>
        <w:separator/>
      </w:r>
    </w:p>
  </w:endnote>
  <w:endnote w:type="continuationSeparator" w:id="0">
    <w:p w14:paraId="13482FF7" w14:textId="77777777" w:rsidR="001B0EA8" w:rsidRDefault="001B0EA8" w:rsidP="009A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9091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C2EC377" w14:textId="73330338" w:rsidR="009A4541" w:rsidRDefault="009A454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BDB24" w14:textId="77777777" w:rsidR="009A4541" w:rsidRDefault="009A4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5368D" w14:textId="77777777" w:rsidR="001B0EA8" w:rsidRDefault="001B0EA8" w:rsidP="009A4541">
      <w:pPr>
        <w:spacing w:after="0" w:line="240" w:lineRule="auto"/>
      </w:pPr>
      <w:r>
        <w:separator/>
      </w:r>
    </w:p>
  </w:footnote>
  <w:footnote w:type="continuationSeparator" w:id="0">
    <w:p w14:paraId="61B85633" w14:textId="77777777" w:rsidR="001B0EA8" w:rsidRDefault="001B0EA8" w:rsidP="009A4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595845">
    <w:abstractNumId w:val="15"/>
  </w:num>
  <w:num w:numId="2" w16cid:durableId="1988166402">
    <w:abstractNumId w:val="16"/>
  </w:num>
  <w:num w:numId="3" w16cid:durableId="1384869667">
    <w:abstractNumId w:val="10"/>
  </w:num>
  <w:num w:numId="4" w16cid:durableId="6175020">
    <w:abstractNumId w:val="6"/>
  </w:num>
  <w:num w:numId="5" w16cid:durableId="1124541614">
    <w:abstractNumId w:val="8"/>
  </w:num>
  <w:num w:numId="6" w16cid:durableId="1786774834">
    <w:abstractNumId w:val="18"/>
  </w:num>
  <w:num w:numId="7" w16cid:durableId="1299528253">
    <w:abstractNumId w:val="1"/>
  </w:num>
  <w:num w:numId="8" w16cid:durableId="177278149">
    <w:abstractNumId w:val="5"/>
  </w:num>
  <w:num w:numId="9" w16cid:durableId="455611149">
    <w:abstractNumId w:val="11"/>
  </w:num>
  <w:num w:numId="10" w16cid:durableId="1707025356">
    <w:abstractNumId w:val="0"/>
  </w:num>
  <w:num w:numId="11" w16cid:durableId="854079129">
    <w:abstractNumId w:val="3"/>
  </w:num>
  <w:num w:numId="12" w16cid:durableId="446779120">
    <w:abstractNumId w:val="9"/>
  </w:num>
  <w:num w:numId="13" w16cid:durableId="649989801">
    <w:abstractNumId w:val="13"/>
  </w:num>
  <w:num w:numId="14" w16cid:durableId="195314486">
    <w:abstractNumId w:val="14"/>
  </w:num>
  <w:num w:numId="15" w16cid:durableId="321157753">
    <w:abstractNumId w:val="17"/>
  </w:num>
  <w:num w:numId="16" w16cid:durableId="198861079">
    <w:abstractNumId w:val="2"/>
  </w:num>
  <w:num w:numId="17" w16cid:durableId="186793525">
    <w:abstractNumId w:val="4"/>
  </w:num>
  <w:num w:numId="18" w16cid:durableId="647129964">
    <w:abstractNumId w:val="12"/>
  </w:num>
  <w:num w:numId="19" w16cid:durableId="16641154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ws7S0NDMztDA0NrNU0lEKTi0uzszPAykwrAUAlOwZbSwAAAA="/>
  </w:docVars>
  <w:rsids>
    <w:rsidRoot w:val="00DF338D"/>
    <w:rsid w:val="00051983"/>
    <w:rsid w:val="000B191B"/>
    <w:rsid w:val="000D339D"/>
    <w:rsid w:val="001218E1"/>
    <w:rsid w:val="00132757"/>
    <w:rsid w:val="00136458"/>
    <w:rsid w:val="001B0EA8"/>
    <w:rsid w:val="001F088C"/>
    <w:rsid w:val="001F5574"/>
    <w:rsid w:val="002B0F22"/>
    <w:rsid w:val="002D2A5A"/>
    <w:rsid w:val="002F3CD3"/>
    <w:rsid w:val="003D1FB6"/>
    <w:rsid w:val="00420F53"/>
    <w:rsid w:val="004607D2"/>
    <w:rsid w:val="0049261B"/>
    <w:rsid w:val="004A4C30"/>
    <w:rsid w:val="004C661B"/>
    <w:rsid w:val="004C7B37"/>
    <w:rsid w:val="00512360"/>
    <w:rsid w:val="00520EF7"/>
    <w:rsid w:val="005238FD"/>
    <w:rsid w:val="005536AD"/>
    <w:rsid w:val="006A1568"/>
    <w:rsid w:val="006D6ACF"/>
    <w:rsid w:val="006E21DA"/>
    <w:rsid w:val="00700BD2"/>
    <w:rsid w:val="00744C67"/>
    <w:rsid w:val="00744D23"/>
    <w:rsid w:val="00777D0A"/>
    <w:rsid w:val="007B18EC"/>
    <w:rsid w:val="007B42A3"/>
    <w:rsid w:val="007D10C7"/>
    <w:rsid w:val="008C3F57"/>
    <w:rsid w:val="00901391"/>
    <w:rsid w:val="00972C70"/>
    <w:rsid w:val="009950E1"/>
    <w:rsid w:val="009A4541"/>
    <w:rsid w:val="009B157A"/>
    <w:rsid w:val="009C1014"/>
    <w:rsid w:val="009C107F"/>
    <w:rsid w:val="00A84344"/>
    <w:rsid w:val="00AE344D"/>
    <w:rsid w:val="00B92AB1"/>
    <w:rsid w:val="00DC6042"/>
    <w:rsid w:val="00DE56B8"/>
    <w:rsid w:val="00DE6D9A"/>
    <w:rsid w:val="00DF338D"/>
    <w:rsid w:val="00E15735"/>
    <w:rsid w:val="00E325EB"/>
    <w:rsid w:val="00E70EC5"/>
    <w:rsid w:val="00E759AE"/>
    <w:rsid w:val="00E76059"/>
    <w:rsid w:val="00EA5F6D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E859E"/>
  <w15:docId w15:val="{B29EDE1F-FDA9-40C8-ADDB-4E34A1EB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A4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54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4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54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47</cp:revision>
  <cp:lastPrinted>2026-02-04T12:07:00Z</cp:lastPrinted>
  <dcterms:created xsi:type="dcterms:W3CDTF">2026-01-23T05:41:00Z</dcterms:created>
  <dcterms:modified xsi:type="dcterms:W3CDTF">2026-05-08T11:29:00Z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fd3d84f8-c1cc-41b8-a745-09837e9fb471</vt:lpwstr>
  </property>
</Properties>
</file>